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33" w:rsidRDefault="00B01A96" w:rsidP="00B0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96">
        <w:rPr>
          <w:rFonts w:ascii="Times New Roman" w:hAnsi="Times New Roman" w:cs="Times New Roman"/>
          <w:b/>
          <w:sz w:val="28"/>
          <w:szCs w:val="28"/>
        </w:rPr>
        <w:t>График учебного процесса на 2023 – 24 учебный год</w:t>
      </w:r>
    </w:p>
    <w:p w:rsidR="00B01A96" w:rsidRDefault="00B01A96" w:rsidP="00B01A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Огнеупорненская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общеобразовательная школа» (дошкольная группа)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521"/>
        <w:gridCol w:w="405"/>
        <w:gridCol w:w="406"/>
        <w:gridCol w:w="406"/>
        <w:gridCol w:w="406"/>
        <w:gridCol w:w="322"/>
        <w:gridCol w:w="322"/>
        <w:gridCol w:w="331"/>
        <w:gridCol w:w="425"/>
        <w:gridCol w:w="425"/>
        <w:gridCol w:w="402"/>
        <w:gridCol w:w="307"/>
        <w:gridCol w:w="341"/>
        <w:gridCol w:w="368"/>
        <w:gridCol w:w="389"/>
        <w:gridCol w:w="390"/>
        <w:gridCol w:w="390"/>
        <w:gridCol w:w="390"/>
        <w:gridCol w:w="389"/>
        <w:gridCol w:w="390"/>
        <w:gridCol w:w="390"/>
        <w:gridCol w:w="390"/>
        <w:gridCol w:w="311"/>
        <w:gridCol w:w="312"/>
        <w:gridCol w:w="312"/>
        <w:gridCol w:w="312"/>
        <w:gridCol w:w="312"/>
      </w:tblGrid>
      <w:tr w:rsidR="000B0DAC" w:rsidTr="007864D6">
        <w:tc>
          <w:tcPr>
            <w:tcW w:w="1696" w:type="dxa"/>
            <w:gridSpan w:val="4"/>
          </w:tcPr>
          <w:p w:rsidR="00B01A96" w:rsidRPr="00B01A96" w:rsidRDefault="00B01A96" w:rsidP="00B0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4"/>
          </w:tcPr>
          <w:p w:rsidR="00B01A96" w:rsidRPr="00B01A96" w:rsidRDefault="001D24CD" w:rsidP="001D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4" w:type="dxa"/>
            <w:gridSpan w:val="5"/>
          </w:tcPr>
          <w:p w:rsidR="00B01A96" w:rsidRPr="00B01A96" w:rsidRDefault="001D24CD" w:rsidP="001D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23" w:type="dxa"/>
            <w:gridSpan w:val="4"/>
          </w:tcPr>
          <w:p w:rsidR="00B01A96" w:rsidRPr="00B01A96" w:rsidRDefault="001D24CD" w:rsidP="001D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5" w:type="dxa"/>
            <w:gridSpan w:val="5"/>
          </w:tcPr>
          <w:p w:rsidR="00B01A96" w:rsidRPr="00B01A96" w:rsidRDefault="001D24CD" w:rsidP="001D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gridSpan w:val="4"/>
          </w:tcPr>
          <w:p w:rsidR="00B01A96" w:rsidRPr="00B01A96" w:rsidRDefault="001D24CD" w:rsidP="001D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4"/>
          </w:tcPr>
          <w:p w:rsidR="00B01A96" w:rsidRPr="00B01A96" w:rsidRDefault="001D24CD" w:rsidP="001D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4"/>
          </w:tcPr>
          <w:p w:rsidR="00B01A96" w:rsidRPr="00B01A96" w:rsidRDefault="001D24CD" w:rsidP="001D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5"/>
          </w:tcPr>
          <w:p w:rsidR="00B01A96" w:rsidRPr="00B01A96" w:rsidRDefault="001D24CD" w:rsidP="001D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A2F4D" w:rsidTr="003219A6">
        <w:trPr>
          <w:cantSplit/>
          <w:trHeight w:val="1877"/>
        </w:trPr>
        <w:tc>
          <w:tcPr>
            <w:tcW w:w="421" w:type="dxa"/>
            <w:textDirection w:val="btLr"/>
          </w:tcPr>
          <w:p w:rsidR="005A2F4D" w:rsidRPr="001D24CD" w:rsidRDefault="005A2F4D" w:rsidP="001D24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>1, 4 – 8</w:t>
            </w:r>
          </w:p>
        </w:tc>
        <w:tc>
          <w:tcPr>
            <w:tcW w:w="425" w:type="dxa"/>
            <w:textDirection w:val="btLr"/>
          </w:tcPr>
          <w:p w:rsidR="005A2F4D" w:rsidRPr="001D24CD" w:rsidRDefault="005A2F4D" w:rsidP="001D24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5A2F4D" w:rsidRPr="001D24CD" w:rsidRDefault="005A2F4D" w:rsidP="001D24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5A2F4D" w:rsidRPr="001D24CD" w:rsidRDefault="005A2F4D" w:rsidP="001D24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5A2F4D" w:rsidRPr="001D24CD" w:rsidRDefault="005A2F4D" w:rsidP="001D24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5A2F4D" w:rsidRPr="001D24CD" w:rsidRDefault="005A2F4D" w:rsidP="001D24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5A2F4D" w:rsidRPr="001D24CD" w:rsidRDefault="005A2F4D" w:rsidP="001D24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5A2F4D" w:rsidRPr="001D24CD" w:rsidRDefault="005A2F4D" w:rsidP="001D24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5A2F4D" w:rsidRPr="001D24CD" w:rsidRDefault="005A2F4D" w:rsidP="001D24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4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 – 3.11</w:t>
            </w:r>
          </w:p>
        </w:tc>
        <w:tc>
          <w:tcPr>
            <w:tcW w:w="426" w:type="dxa"/>
            <w:textDirection w:val="btLr"/>
          </w:tcPr>
          <w:p w:rsidR="005A2F4D" w:rsidRPr="001D24CD" w:rsidRDefault="005A2F4D" w:rsidP="001D24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– 10 </w:t>
            </w:r>
          </w:p>
        </w:tc>
        <w:tc>
          <w:tcPr>
            <w:tcW w:w="425" w:type="dxa"/>
            <w:textDirection w:val="btLr"/>
          </w:tcPr>
          <w:p w:rsidR="005A2F4D" w:rsidRPr="001D24CD" w:rsidRDefault="005A2F4D" w:rsidP="001D24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– 17 </w:t>
            </w:r>
          </w:p>
        </w:tc>
        <w:tc>
          <w:tcPr>
            <w:tcW w:w="425" w:type="dxa"/>
            <w:textDirection w:val="btLr"/>
          </w:tcPr>
          <w:p w:rsidR="005A2F4D" w:rsidRPr="001D24CD" w:rsidRDefault="005A2F4D" w:rsidP="001D24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– 24 </w:t>
            </w:r>
          </w:p>
        </w:tc>
        <w:tc>
          <w:tcPr>
            <w:tcW w:w="521" w:type="dxa"/>
            <w:textDirection w:val="btLr"/>
          </w:tcPr>
          <w:p w:rsidR="005A2F4D" w:rsidRPr="001D24CD" w:rsidRDefault="005A2F4D" w:rsidP="001D24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– 30, 01.12.</w:t>
            </w:r>
          </w:p>
        </w:tc>
        <w:tc>
          <w:tcPr>
            <w:tcW w:w="405" w:type="dxa"/>
            <w:textDirection w:val="btLr"/>
          </w:tcPr>
          <w:p w:rsidR="005A2F4D" w:rsidRPr="001D24CD" w:rsidRDefault="005A2F4D" w:rsidP="000B0D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– 8 </w:t>
            </w:r>
          </w:p>
        </w:tc>
        <w:tc>
          <w:tcPr>
            <w:tcW w:w="406" w:type="dxa"/>
            <w:textDirection w:val="btLr"/>
          </w:tcPr>
          <w:p w:rsidR="005A2F4D" w:rsidRPr="001D24CD" w:rsidRDefault="005A2F4D" w:rsidP="000B0D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– 15 </w:t>
            </w:r>
          </w:p>
        </w:tc>
        <w:tc>
          <w:tcPr>
            <w:tcW w:w="406" w:type="dxa"/>
            <w:textDirection w:val="btLr"/>
          </w:tcPr>
          <w:p w:rsidR="005A2F4D" w:rsidRPr="001D24CD" w:rsidRDefault="005A2F4D" w:rsidP="000B0D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– 22 </w:t>
            </w:r>
          </w:p>
        </w:tc>
        <w:tc>
          <w:tcPr>
            <w:tcW w:w="406" w:type="dxa"/>
            <w:textDirection w:val="btLr"/>
          </w:tcPr>
          <w:p w:rsidR="005A2F4D" w:rsidRPr="001D24CD" w:rsidRDefault="005A2F4D" w:rsidP="000B0D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– 29 </w:t>
            </w:r>
          </w:p>
        </w:tc>
        <w:tc>
          <w:tcPr>
            <w:tcW w:w="322" w:type="dxa"/>
            <w:textDirection w:val="btLr"/>
          </w:tcPr>
          <w:p w:rsidR="005A2F4D" w:rsidRPr="001D24CD" w:rsidRDefault="005A2F4D" w:rsidP="000B0D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– 5 </w:t>
            </w:r>
          </w:p>
        </w:tc>
        <w:tc>
          <w:tcPr>
            <w:tcW w:w="322" w:type="dxa"/>
            <w:textDirection w:val="btLr"/>
          </w:tcPr>
          <w:p w:rsidR="005A2F4D" w:rsidRPr="001D24CD" w:rsidRDefault="005A2F4D" w:rsidP="000B0D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– 12 </w:t>
            </w:r>
          </w:p>
        </w:tc>
        <w:tc>
          <w:tcPr>
            <w:tcW w:w="331" w:type="dxa"/>
            <w:textDirection w:val="btLr"/>
          </w:tcPr>
          <w:p w:rsidR="005A2F4D" w:rsidRPr="001D24CD" w:rsidRDefault="005A2F4D" w:rsidP="000B0D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– 19 </w:t>
            </w:r>
          </w:p>
        </w:tc>
        <w:tc>
          <w:tcPr>
            <w:tcW w:w="425" w:type="dxa"/>
            <w:textDirection w:val="btLr"/>
          </w:tcPr>
          <w:p w:rsidR="005A2F4D" w:rsidRPr="001D24CD" w:rsidRDefault="005A2F4D" w:rsidP="000B0D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– 26 </w:t>
            </w:r>
          </w:p>
        </w:tc>
        <w:tc>
          <w:tcPr>
            <w:tcW w:w="425" w:type="dxa"/>
            <w:textDirection w:val="btLr"/>
          </w:tcPr>
          <w:p w:rsidR="005A2F4D" w:rsidRPr="001D24CD" w:rsidRDefault="005A2F4D" w:rsidP="000B0D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– 31.01,  1-2 .02</w:t>
            </w:r>
          </w:p>
        </w:tc>
        <w:tc>
          <w:tcPr>
            <w:tcW w:w="402" w:type="dxa"/>
            <w:textDirection w:val="btLr"/>
          </w:tcPr>
          <w:p w:rsidR="005A2F4D" w:rsidRPr="001D24CD" w:rsidRDefault="005A2F4D" w:rsidP="007864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– 9 </w:t>
            </w:r>
          </w:p>
        </w:tc>
        <w:tc>
          <w:tcPr>
            <w:tcW w:w="307" w:type="dxa"/>
            <w:textDirection w:val="btLr"/>
          </w:tcPr>
          <w:p w:rsidR="005A2F4D" w:rsidRPr="001D24CD" w:rsidRDefault="005A2F4D" w:rsidP="007864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– 16 </w:t>
            </w:r>
          </w:p>
        </w:tc>
        <w:tc>
          <w:tcPr>
            <w:tcW w:w="341" w:type="dxa"/>
            <w:textDirection w:val="btLr"/>
          </w:tcPr>
          <w:p w:rsidR="005A2F4D" w:rsidRPr="001D24CD" w:rsidRDefault="005A2F4D" w:rsidP="007864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– 22 </w:t>
            </w:r>
          </w:p>
        </w:tc>
        <w:tc>
          <w:tcPr>
            <w:tcW w:w="368" w:type="dxa"/>
            <w:textDirection w:val="btLr"/>
          </w:tcPr>
          <w:p w:rsidR="005A2F4D" w:rsidRPr="001D24CD" w:rsidRDefault="005A2F4D" w:rsidP="007864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– 29.02, 01.03</w:t>
            </w:r>
          </w:p>
        </w:tc>
        <w:tc>
          <w:tcPr>
            <w:tcW w:w="389" w:type="dxa"/>
            <w:textDirection w:val="btLr"/>
          </w:tcPr>
          <w:p w:rsidR="005A2F4D" w:rsidRPr="001D24CD" w:rsidRDefault="005A2F4D" w:rsidP="007864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– 7 </w:t>
            </w:r>
          </w:p>
        </w:tc>
        <w:tc>
          <w:tcPr>
            <w:tcW w:w="390" w:type="dxa"/>
            <w:textDirection w:val="btLr"/>
          </w:tcPr>
          <w:p w:rsidR="005A2F4D" w:rsidRPr="001D24CD" w:rsidRDefault="005A2F4D" w:rsidP="007864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– 15 </w:t>
            </w:r>
          </w:p>
        </w:tc>
        <w:tc>
          <w:tcPr>
            <w:tcW w:w="390" w:type="dxa"/>
            <w:textDirection w:val="btLr"/>
          </w:tcPr>
          <w:p w:rsidR="005A2F4D" w:rsidRPr="001D24CD" w:rsidRDefault="005A2F4D" w:rsidP="007864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– 22 </w:t>
            </w:r>
          </w:p>
        </w:tc>
        <w:tc>
          <w:tcPr>
            <w:tcW w:w="390" w:type="dxa"/>
            <w:textDirection w:val="btLr"/>
          </w:tcPr>
          <w:p w:rsidR="005A2F4D" w:rsidRPr="001D24CD" w:rsidRDefault="005A2F4D" w:rsidP="007864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– 29 </w:t>
            </w:r>
          </w:p>
        </w:tc>
        <w:tc>
          <w:tcPr>
            <w:tcW w:w="389" w:type="dxa"/>
            <w:textDirection w:val="btLr"/>
          </w:tcPr>
          <w:p w:rsidR="005A2F4D" w:rsidRPr="001D24CD" w:rsidRDefault="005A2F4D" w:rsidP="005A2F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– 5 </w:t>
            </w:r>
          </w:p>
        </w:tc>
        <w:tc>
          <w:tcPr>
            <w:tcW w:w="390" w:type="dxa"/>
            <w:textDirection w:val="btLr"/>
          </w:tcPr>
          <w:p w:rsidR="005A2F4D" w:rsidRPr="001D24CD" w:rsidRDefault="005A2F4D" w:rsidP="005A2F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– 12 </w:t>
            </w:r>
          </w:p>
        </w:tc>
        <w:tc>
          <w:tcPr>
            <w:tcW w:w="390" w:type="dxa"/>
            <w:textDirection w:val="btLr"/>
          </w:tcPr>
          <w:p w:rsidR="005A2F4D" w:rsidRPr="001D24CD" w:rsidRDefault="005A2F4D" w:rsidP="005A2F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– 19 </w:t>
            </w:r>
          </w:p>
        </w:tc>
        <w:tc>
          <w:tcPr>
            <w:tcW w:w="390" w:type="dxa"/>
            <w:textDirection w:val="btLr"/>
          </w:tcPr>
          <w:p w:rsidR="005A2F4D" w:rsidRPr="001D24CD" w:rsidRDefault="005A2F4D" w:rsidP="005A2F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– 26 </w:t>
            </w:r>
          </w:p>
        </w:tc>
        <w:tc>
          <w:tcPr>
            <w:tcW w:w="311" w:type="dxa"/>
            <w:textDirection w:val="btLr"/>
          </w:tcPr>
          <w:p w:rsidR="005A2F4D" w:rsidRPr="001D24CD" w:rsidRDefault="005A2F4D" w:rsidP="005A2F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29-30.04, 2-3.05</w:t>
            </w:r>
          </w:p>
        </w:tc>
        <w:tc>
          <w:tcPr>
            <w:tcW w:w="312" w:type="dxa"/>
            <w:textDirection w:val="btLr"/>
          </w:tcPr>
          <w:p w:rsidR="005A2F4D" w:rsidRPr="001D24CD" w:rsidRDefault="005A2F4D" w:rsidP="005A2F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– 10 </w:t>
            </w:r>
          </w:p>
        </w:tc>
        <w:tc>
          <w:tcPr>
            <w:tcW w:w="312" w:type="dxa"/>
            <w:textDirection w:val="btLr"/>
          </w:tcPr>
          <w:p w:rsidR="005A2F4D" w:rsidRPr="001D24CD" w:rsidRDefault="005A2F4D" w:rsidP="005A2F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– 17 </w:t>
            </w:r>
          </w:p>
        </w:tc>
        <w:tc>
          <w:tcPr>
            <w:tcW w:w="312" w:type="dxa"/>
            <w:textDirection w:val="btLr"/>
          </w:tcPr>
          <w:p w:rsidR="005A2F4D" w:rsidRPr="001D24CD" w:rsidRDefault="005A2F4D" w:rsidP="005A2F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– 24 </w:t>
            </w:r>
          </w:p>
        </w:tc>
        <w:tc>
          <w:tcPr>
            <w:tcW w:w="312" w:type="dxa"/>
            <w:textDirection w:val="btLr"/>
          </w:tcPr>
          <w:p w:rsidR="005A2F4D" w:rsidRPr="001D24CD" w:rsidRDefault="005A2F4D" w:rsidP="005A2F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– 31 </w:t>
            </w:r>
          </w:p>
        </w:tc>
      </w:tr>
      <w:tr w:rsidR="005A2F4D" w:rsidTr="003219A6">
        <w:trPr>
          <w:trHeight w:val="274"/>
        </w:trPr>
        <w:tc>
          <w:tcPr>
            <w:tcW w:w="421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25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25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21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05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06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06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06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22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22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31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02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07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41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8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89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0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0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0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89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0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0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0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1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2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2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2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2" w:type="dxa"/>
          </w:tcPr>
          <w:p w:rsidR="005A2F4D" w:rsidRPr="00B01A96" w:rsidRDefault="005A2F4D" w:rsidP="001D2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</w:tbl>
    <w:p w:rsidR="00B01A96" w:rsidRDefault="00B01A96" w:rsidP="00B01A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8"/>
      </w:tblGrid>
      <w:tr w:rsidR="003F69E6" w:rsidTr="00841B85">
        <w:trPr>
          <w:trHeight w:val="247"/>
        </w:trPr>
        <w:tc>
          <w:tcPr>
            <w:tcW w:w="1693" w:type="dxa"/>
            <w:gridSpan w:val="4"/>
          </w:tcPr>
          <w:p w:rsidR="003F69E6" w:rsidRPr="003F69E6" w:rsidRDefault="003F69E6" w:rsidP="003F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7" w:type="dxa"/>
            <w:gridSpan w:val="5"/>
          </w:tcPr>
          <w:p w:rsidR="003F69E6" w:rsidRPr="003F69E6" w:rsidRDefault="003F69E6" w:rsidP="003F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22" w:type="dxa"/>
            <w:gridSpan w:val="5"/>
          </w:tcPr>
          <w:p w:rsidR="003F69E6" w:rsidRPr="003F69E6" w:rsidRDefault="003F69E6" w:rsidP="003F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F69E6" w:rsidTr="00841B85">
        <w:trPr>
          <w:gridAfter w:val="1"/>
          <w:wAfter w:w="8" w:type="dxa"/>
          <w:cantSplit/>
          <w:trHeight w:val="1825"/>
        </w:trPr>
        <w:tc>
          <w:tcPr>
            <w:tcW w:w="429" w:type="dxa"/>
            <w:textDirection w:val="btLr"/>
          </w:tcPr>
          <w:p w:rsidR="003F69E6" w:rsidRPr="003F69E6" w:rsidRDefault="00841B85" w:rsidP="003F69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9E6">
              <w:rPr>
                <w:rFonts w:ascii="Times New Roman" w:hAnsi="Times New Roman" w:cs="Times New Roman"/>
                <w:sz w:val="20"/>
                <w:szCs w:val="20"/>
              </w:rPr>
              <w:t xml:space="preserve">3 – 7 </w:t>
            </w:r>
          </w:p>
        </w:tc>
        <w:tc>
          <w:tcPr>
            <w:tcW w:w="430" w:type="dxa"/>
            <w:textDirection w:val="btLr"/>
          </w:tcPr>
          <w:p w:rsidR="003F69E6" w:rsidRPr="003F69E6" w:rsidRDefault="003F69E6" w:rsidP="003F69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– 14 </w:t>
            </w:r>
          </w:p>
        </w:tc>
        <w:tc>
          <w:tcPr>
            <w:tcW w:w="430" w:type="dxa"/>
            <w:textDirection w:val="btLr"/>
          </w:tcPr>
          <w:p w:rsidR="003F69E6" w:rsidRPr="003F69E6" w:rsidRDefault="003F69E6" w:rsidP="003F69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– 21 </w:t>
            </w:r>
          </w:p>
        </w:tc>
        <w:tc>
          <w:tcPr>
            <w:tcW w:w="401" w:type="dxa"/>
            <w:textDirection w:val="btLr"/>
          </w:tcPr>
          <w:p w:rsidR="003F69E6" w:rsidRPr="003F69E6" w:rsidRDefault="003F69E6" w:rsidP="003F69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– 28 </w:t>
            </w:r>
          </w:p>
        </w:tc>
        <w:tc>
          <w:tcPr>
            <w:tcW w:w="401" w:type="dxa"/>
            <w:textDirection w:val="btLr"/>
          </w:tcPr>
          <w:p w:rsidR="003F69E6" w:rsidRPr="003F69E6" w:rsidRDefault="003F69E6" w:rsidP="003F69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– 5 </w:t>
            </w:r>
          </w:p>
        </w:tc>
        <w:tc>
          <w:tcPr>
            <w:tcW w:w="401" w:type="dxa"/>
            <w:textDirection w:val="btLr"/>
          </w:tcPr>
          <w:p w:rsidR="003F69E6" w:rsidRPr="003F69E6" w:rsidRDefault="003F69E6" w:rsidP="003F69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– 12 </w:t>
            </w:r>
          </w:p>
        </w:tc>
        <w:tc>
          <w:tcPr>
            <w:tcW w:w="401" w:type="dxa"/>
            <w:textDirection w:val="btLr"/>
          </w:tcPr>
          <w:p w:rsidR="003F69E6" w:rsidRPr="003F69E6" w:rsidRDefault="003F69E6" w:rsidP="003F69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– 19 </w:t>
            </w:r>
          </w:p>
        </w:tc>
        <w:tc>
          <w:tcPr>
            <w:tcW w:w="401" w:type="dxa"/>
            <w:textDirection w:val="btLr"/>
          </w:tcPr>
          <w:p w:rsidR="003F69E6" w:rsidRPr="003F69E6" w:rsidRDefault="003F69E6" w:rsidP="003F69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– 26 </w:t>
            </w:r>
          </w:p>
        </w:tc>
        <w:tc>
          <w:tcPr>
            <w:tcW w:w="401" w:type="dxa"/>
            <w:textDirection w:val="btLr"/>
          </w:tcPr>
          <w:p w:rsidR="003F69E6" w:rsidRPr="003F69E6" w:rsidRDefault="003F69E6" w:rsidP="003F69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29-31.07, 1-2.08</w:t>
            </w:r>
          </w:p>
        </w:tc>
        <w:tc>
          <w:tcPr>
            <w:tcW w:w="429" w:type="dxa"/>
            <w:textDirection w:val="btLr"/>
          </w:tcPr>
          <w:p w:rsidR="003F69E6" w:rsidRPr="003F69E6" w:rsidRDefault="003F69E6" w:rsidP="003F69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– 9 </w:t>
            </w:r>
          </w:p>
        </w:tc>
        <w:tc>
          <w:tcPr>
            <w:tcW w:w="430" w:type="dxa"/>
            <w:textDirection w:val="btLr"/>
          </w:tcPr>
          <w:p w:rsidR="003F69E6" w:rsidRPr="003F69E6" w:rsidRDefault="003F69E6" w:rsidP="003F69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– 16 </w:t>
            </w:r>
          </w:p>
        </w:tc>
        <w:tc>
          <w:tcPr>
            <w:tcW w:w="430" w:type="dxa"/>
            <w:textDirection w:val="btLr"/>
          </w:tcPr>
          <w:p w:rsidR="003F69E6" w:rsidRPr="003F69E6" w:rsidRDefault="003F69E6" w:rsidP="003F69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– 23 </w:t>
            </w:r>
          </w:p>
        </w:tc>
        <w:tc>
          <w:tcPr>
            <w:tcW w:w="430" w:type="dxa"/>
            <w:textDirection w:val="btLr"/>
          </w:tcPr>
          <w:p w:rsidR="003F69E6" w:rsidRPr="003F69E6" w:rsidRDefault="003F69E6" w:rsidP="003F69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– 30 </w:t>
            </w:r>
          </w:p>
        </w:tc>
      </w:tr>
      <w:tr w:rsidR="003F69E6" w:rsidTr="00841B85">
        <w:trPr>
          <w:gridAfter w:val="1"/>
          <w:wAfter w:w="8" w:type="dxa"/>
          <w:trHeight w:val="247"/>
        </w:trPr>
        <w:tc>
          <w:tcPr>
            <w:tcW w:w="429" w:type="dxa"/>
          </w:tcPr>
          <w:p w:rsidR="003F69E6" w:rsidRPr="003F69E6" w:rsidRDefault="00841B85" w:rsidP="0084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30" w:type="dxa"/>
          </w:tcPr>
          <w:p w:rsidR="003F69E6" w:rsidRPr="003F69E6" w:rsidRDefault="00841B85" w:rsidP="0084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30" w:type="dxa"/>
          </w:tcPr>
          <w:p w:rsidR="003F69E6" w:rsidRPr="003F69E6" w:rsidRDefault="00841B85" w:rsidP="0084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01" w:type="dxa"/>
          </w:tcPr>
          <w:p w:rsidR="003F69E6" w:rsidRPr="003F69E6" w:rsidRDefault="00841B85" w:rsidP="0084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01" w:type="dxa"/>
          </w:tcPr>
          <w:p w:rsidR="003F69E6" w:rsidRPr="003F69E6" w:rsidRDefault="00841B85" w:rsidP="0084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01" w:type="dxa"/>
          </w:tcPr>
          <w:p w:rsidR="003F69E6" w:rsidRPr="003F69E6" w:rsidRDefault="00841B85" w:rsidP="0084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01" w:type="dxa"/>
          </w:tcPr>
          <w:p w:rsidR="003F69E6" w:rsidRPr="003F69E6" w:rsidRDefault="00841B85" w:rsidP="0084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01" w:type="dxa"/>
          </w:tcPr>
          <w:p w:rsidR="003F69E6" w:rsidRPr="003F69E6" w:rsidRDefault="00841B85" w:rsidP="0084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01" w:type="dxa"/>
          </w:tcPr>
          <w:p w:rsidR="003F69E6" w:rsidRPr="003F69E6" w:rsidRDefault="00841B85" w:rsidP="0084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9" w:type="dxa"/>
          </w:tcPr>
          <w:p w:rsidR="003F69E6" w:rsidRPr="003F69E6" w:rsidRDefault="00841B85" w:rsidP="0084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30" w:type="dxa"/>
          </w:tcPr>
          <w:p w:rsidR="003F69E6" w:rsidRPr="003F69E6" w:rsidRDefault="00841B85" w:rsidP="0084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30" w:type="dxa"/>
          </w:tcPr>
          <w:p w:rsidR="003F69E6" w:rsidRPr="003F69E6" w:rsidRDefault="00841B85" w:rsidP="0084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30" w:type="dxa"/>
          </w:tcPr>
          <w:p w:rsidR="003F69E6" w:rsidRPr="003F69E6" w:rsidRDefault="00841B85" w:rsidP="0084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</w:tbl>
    <w:p w:rsidR="003F69E6" w:rsidRDefault="00841B85" w:rsidP="00B01A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Условные обозначения:</w:t>
      </w:r>
    </w:p>
    <w:p w:rsidR="00841B85" w:rsidRDefault="00841B85" w:rsidP="00B01A96">
      <w:pPr>
        <w:rPr>
          <w:rFonts w:ascii="Times New Roman" w:hAnsi="Times New Roman" w:cs="Times New Roman"/>
          <w:sz w:val="24"/>
          <w:szCs w:val="24"/>
        </w:rPr>
      </w:pPr>
      <w:r w:rsidRPr="00841B85">
        <w:rPr>
          <w:rFonts w:ascii="Times New Roman" w:hAnsi="Times New Roman" w:cs="Times New Roman"/>
          <w:sz w:val="24"/>
          <w:szCs w:val="24"/>
        </w:rPr>
        <w:t xml:space="preserve">А – адаптация </w:t>
      </w:r>
    </w:p>
    <w:p w:rsidR="00841B85" w:rsidRDefault="00841B85" w:rsidP="00B01A96">
      <w:pPr>
        <w:rPr>
          <w:rFonts w:ascii="Times New Roman" w:hAnsi="Times New Roman" w:cs="Times New Roman"/>
          <w:sz w:val="24"/>
          <w:szCs w:val="24"/>
        </w:rPr>
      </w:pPr>
      <w:r w:rsidRPr="00841B85">
        <w:rPr>
          <w:rFonts w:ascii="Times New Roman" w:hAnsi="Times New Roman" w:cs="Times New Roman"/>
          <w:sz w:val="24"/>
          <w:szCs w:val="24"/>
        </w:rPr>
        <w:t>Д – диагностика</w:t>
      </w:r>
    </w:p>
    <w:p w:rsidR="00841B85" w:rsidRDefault="00841B85" w:rsidP="00B01A96">
      <w:pPr>
        <w:rPr>
          <w:rFonts w:ascii="Times New Roman" w:hAnsi="Times New Roman" w:cs="Times New Roman"/>
          <w:sz w:val="24"/>
          <w:szCs w:val="24"/>
        </w:rPr>
      </w:pPr>
      <w:r w:rsidRPr="00841B8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1B85">
        <w:rPr>
          <w:rFonts w:ascii="Times New Roman" w:hAnsi="Times New Roman" w:cs="Times New Roman"/>
          <w:sz w:val="24"/>
          <w:szCs w:val="24"/>
        </w:rPr>
        <w:t xml:space="preserve">проводятся занятия по всем образовательным областям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1B85" w:rsidRDefault="00841B85" w:rsidP="00B01A96">
      <w:pPr>
        <w:rPr>
          <w:rFonts w:ascii="Times New Roman" w:hAnsi="Times New Roman" w:cs="Times New Roman"/>
          <w:sz w:val="24"/>
          <w:szCs w:val="24"/>
        </w:rPr>
      </w:pPr>
      <w:r w:rsidRPr="00841B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B85">
        <w:rPr>
          <w:rFonts w:ascii="Times New Roman" w:hAnsi="Times New Roman" w:cs="Times New Roman"/>
          <w:sz w:val="24"/>
          <w:szCs w:val="24"/>
        </w:rPr>
        <w:t xml:space="preserve">- новогодние развлечения </w:t>
      </w:r>
    </w:p>
    <w:p w:rsidR="00841B85" w:rsidRPr="00841B85" w:rsidRDefault="00841B85" w:rsidP="00B01A96">
      <w:pPr>
        <w:rPr>
          <w:rFonts w:ascii="Times New Roman" w:hAnsi="Times New Roman" w:cs="Times New Roman"/>
          <w:sz w:val="24"/>
          <w:szCs w:val="24"/>
        </w:rPr>
      </w:pPr>
      <w:r w:rsidRPr="00841B8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41B85">
        <w:rPr>
          <w:rFonts w:ascii="Times New Roman" w:hAnsi="Times New Roman" w:cs="Times New Roman"/>
          <w:sz w:val="24"/>
          <w:szCs w:val="24"/>
        </w:rPr>
        <w:t>- летне-оздоровительный период (проводятся только занятия по физическому и художественно-эстетическому развитию)</w:t>
      </w:r>
    </w:p>
    <w:sectPr w:rsidR="00841B85" w:rsidRPr="00841B85" w:rsidSect="00B01A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96"/>
    <w:rsid w:val="000B0DAC"/>
    <w:rsid w:val="001D24CD"/>
    <w:rsid w:val="003219A6"/>
    <w:rsid w:val="003F69E6"/>
    <w:rsid w:val="005A2F4D"/>
    <w:rsid w:val="007864D6"/>
    <w:rsid w:val="00841B85"/>
    <w:rsid w:val="00B01A9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C94E"/>
  <w15:chartTrackingRefBased/>
  <w15:docId w15:val="{AFC26F10-6174-42E2-ACFE-B3FE275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лисицких</dc:creator>
  <cp:keywords/>
  <dc:description/>
  <cp:lastModifiedBy>максим лисицких</cp:lastModifiedBy>
  <cp:revision>1</cp:revision>
  <dcterms:created xsi:type="dcterms:W3CDTF">2023-10-18T14:15:00Z</dcterms:created>
  <dcterms:modified xsi:type="dcterms:W3CDTF">2023-10-18T15:28:00Z</dcterms:modified>
</cp:coreProperties>
</file>